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9D7" w:rsidRPr="000F2D30" w:rsidRDefault="00CD39D7" w:rsidP="00CD39D7">
      <w:pPr>
        <w:spacing w:line="390" w:lineRule="atLeast"/>
        <w:rPr>
          <w:rFonts w:asciiTheme="minorEastAsia" w:hAnsiTheme="minorEastAsia" w:cs="굴림"/>
          <w:szCs w:val="20"/>
        </w:rPr>
      </w:pPr>
      <w:bookmarkStart w:id="0" w:name="_GoBack"/>
      <w:bookmarkEnd w:id="0"/>
      <w:r w:rsidRPr="000F2D30">
        <w:rPr>
          <w:rFonts w:asciiTheme="minorEastAsia" w:hAnsiTheme="minorEastAsia" w:cs="굴림" w:hint="eastAsia"/>
          <w:szCs w:val="20"/>
        </w:rPr>
        <w:t>[서식</w:t>
      </w:r>
      <w:r>
        <w:rPr>
          <w:rFonts w:asciiTheme="minorEastAsia" w:hAnsiTheme="minorEastAsia" w:cs="굴림" w:hint="eastAsia"/>
          <w:szCs w:val="20"/>
        </w:rPr>
        <w:t xml:space="preserve"> 12</w:t>
      </w:r>
      <w:r w:rsidRPr="000F2D30">
        <w:rPr>
          <w:rFonts w:asciiTheme="minorEastAsia" w:hAnsiTheme="minorEastAsia" w:cs="굴림" w:hint="eastAsia"/>
          <w:szCs w:val="20"/>
        </w:rPr>
        <w:t xml:space="preserve">] 이해상충 </w:t>
      </w:r>
      <w:r>
        <w:rPr>
          <w:rFonts w:asciiTheme="minorEastAsia" w:hAnsiTheme="minorEastAsia" w:cs="굴림" w:hint="eastAsia"/>
          <w:szCs w:val="20"/>
        </w:rPr>
        <w:t>신고</w:t>
      </w:r>
      <w:r w:rsidRPr="000F2D30">
        <w:rPr>
          <w:rFonts w:asciiTheme="minorEastAsia" w:hAnsiTheme="minorEastAsia" w:cs="굴림" w:hint="eastAsia"/>
          <w:szCs w:val="20"/>
        </w:rPr>
        <w:t>서(연구자용)</w:t>
      </w:r>
    </w:p>
    <w:p w:rsidR="00CD39D7" w:rsidRDefault="00CD39D7" w:rsidP="00CD39D7">
      <w:pPr>
        <w:spacing w:line="390" w:lineRule="atLeast"/>
        <w:rPr>
          <w:rFonts w:asciiTheme="minorEastAsia" w:hAnsiTheme="minorEastAsia" w:cs="굴림"/>
          <w:sz w:val="22"/>
        </w:rPr>
      </w:pPr>
    </w:p>
    <w:p w:rsidR="00CD39D7" w:rsidRPr="000F2D30" w:rsidRDefault="00CD39D7" w:rsidP="00CD39D7">
      <w:pPr>
        <w:spacing w:line="390" w:lineRule="atLeast"/>
        <w:jc w:val="center"/>
        <w:rPr>
          <w:rFonts w:asciiTheme="minorEastAsia" w:hAnsiTheme="minorEastAsia" w:cs="굴림"/>
          <w:b/>
          <w:sz w:val="28"/>
          <w:szCs w:val="28"/>
        </w:rPr>
      </w:pPr>
      <w:r w:rsidRPr="000F2D30">
        <w:rPr>
          <w:rFonts w:asciiTheme="minorEastAsia" w:hAnsiTheme="minorEastAsia" w:cs="굴림" w:hint="eastAsia"/>
          <w:b/>
          <w:sz w:val="28"/>
          <w:szCs w:val="28"/>
        </w:rPr>
        <w:t xml:space="preserve">이해상충 </w:t>
      </w:r>
      <w:r>
        <w:rPr>
          <w:rFonts w:asciiTheme="minorEastAsia" w:hAnsiTheme="minorEastAsia" w:cs="굴림" w:hint="eastAsia"/>
          <w:b/>
          <w:sz w:val="28"/>
          <w:szCs w:val="28"/>
        </w:rPr>
        <w:t>신고</w:t>
      </w:r>
      <w:r w:rsidRPr="000F2D30">
        <w:rPr>
          <w:rFonts w:asciiTheme="minorEastAsia" w:hAnsiTheme="minorEastAsia" w:cs="굴림" w:hint="eastAsia"/>
          <w:b/>
          <w:sz w:val="28"/>
          <w:szCs w:val="28"/>
        </w:rPr>
        <w:t>서(연구자용)</w:t>
      </w:r>
    </w:p>
    <w:p w:rsidR="00CD39D7" w:rsidRDefault="00CD39D7" w:rsidP="00CD39D7">
      <w:pPr>
        <w:rPr>
          <w:rFonts w:ascii="굴림" w:eastAsia="굴림" w:hAnsi="굴림" w:cs="Times New Roman"/>
          <w:b/>
          <w:szCs w:val="24"/>
        </w:rPr>
      </w:pPr>
    </w:p>
    <w:tbl>
      <w:tblPr>
        <w:tblW w:w="9356" w:type="dxa"/>
        <w:tblInd w:w="-1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7654"/>
      </w:tblGrid>
      <w:tr w:rsidR="00CD39D7" w:rsidRPr="00104039" w:rsidTr="003130F5">
        <w:trPr>
          <w:trHeight w:val="501"/>
        </w:trPr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D39D7" w:rsidRPr="00104039" w:rsidRDefault="00CD39D7" w:rsidP="003130F5">
            <w:pPr>
              <w:pStyle w:val="s0"/>
              <w:jc w:val="center"/>
              <w:rPr>
                <w:rFonts w:ascii="맑은 고딕" w:eastAsia="맑은 고딕"/>
                <w:b/>
                <w:kern w:val="2"/>
                <w:sz w:val="20"/>
                <w:szCs w:val="20"/>
              </w:rPr>
            </w:pPr>
            <w:proofErr w:type="spellStart"/>
            <w:r w:rsidRPr="00104039">
              <w:rPr>
                <w:rFonts w:ascii="맑은 고딕" w:eastAsia="맑은 고딕" w:hint="eastAsia"/>
                <w:b/>
                <w:kern w:val="2"/>
                <w:sz w:val="20"/>
                <w:szCs w:val="20"/>
              </w:rPr>
              <w:t>연구과제명</w:t>
            </w:r>
            <w:proofErr w:type="spellEnd"/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9D7" w:rsidRPr="00104039" w:rsidRDefault="00CD39D7" w:rsidP="003130F5">
            <w:pPr>
              <w:pStyle w:val="s0"/>
              <w:rPr>
                <w:rFonts w:ascii="맑은 고딕" w:eastAsia="맑은 고딕" w:cs="맑은 고딕"/>
                <w:b/>
                <w:bCs/>
                <w:kern w:val="2"/>
                <w:sz w:val="20"/>
                <w:szCs w:val="20"/>
              </w:rPr>
            </w:pPr>
          </w:p>
          <w:p w:rsidR="00CD39D7" w:rsidRPr="00104039" w:rsidRDefault="00CD39D7" w:rsidP="003130F5">
            <w:pPr>
              <w:pStyle w:val="s0"/>
              <w:rPr>
                <w:rFonts w:ascii="맑은 고딕" w:eastAsia="맑은 고딕" w:cs="맑은 고딕"/>
                <w:b/>
                <w:bCs/>
                <w:kern w:val="2"/>
                <w:sz w:val="20"/>
                <w:szCs w:val="20"/>
              </w:rPr>
            </w:pPr>
          </w:p>
        </w:tc>
      </w:tr>
      <w:tr w:rsidR="00CD39D7" w:rsidRPr="00104039" w:rsidTr="003130F5">
        <w:trPr>
          <w:trHeight w:val="411"/>
        </w:trPr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D39D7" w:rsidRPr="00104039" w:rsidRDefault="00CD39D7" w:rsidP="003130F5">
            <w:pPr>
              <w:pStyle w:val="s0"/>
              <w:jc w:val="center"/>
              <w:rPr>
                <w:rFonts w:ascii="맑은 고딕" w:eastAsia="맑은 고딕"/>
                <w:b/>
                <w:kern w:val="2"/>
                <w:sz w:val="20"/>
                <w:szCs w:val="20"/>
              </w:rPr>
            </w:pPr>
            <w:r w:rsidRPr="00104039">
              <w:rPr>
                <w:rFonts w:ascii="맑은 고딕" w:eastAsia="맑은 고딕" w:hint="eastAsia"/>
                <w:b/>
                <w:kern w:val="2"/>
                <w:sz w:val="20"/>
                <w:szCs w:val="20"/>
              </w:rPr>
              <w:t>책임연구자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9D7" w:rsidRPr="00104039" w:rsidRDefault="00CD39D7" w:rsidP="003130F5">
            <w:pPr>
              <w:pStyle w:val="s0"/>
              <w:rPr>
                <w:rFonts w:ascii="맑은 고딕" w:eastAsia="맑은 고딕" w:cs="맑은 고딕"/>
                <w:kern w:val="2"/>
                <w:sz w:val="20"/>
                <w:szCs w:val="20"/>
              </w:rPr>
            </w:pPr>
          </w:p>
        </w:tc>
      </w:tr>
    </w:tbl>
    <w:p w:rsidR="00CD39D7" w:rsidRPr="00104039" w:rsidRDefault="00CD39D7" w:rsidP="00CD39D7">
      <w:pPr>
        <w:jc w:val="center"/>
        <w:rPr>
          <w:rFonts w:ascii="맑은 고딕" w:eastAsia="맑은 고딕" w:hAnsi="맑은 고딕" w:cs="Times New Roman"/>
          <w:b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315"/>
        <w:gridCol w:w="2315"/>
        <w:gridCol w:w="2316"/>
      </w:tblGrid>
      <w:tr w:rsidR="00CD39D7" w:rsidRPr="00104039" w:rsidTr="003130F5">
        <w:trPr>
          <w:trHeight w:val="412"/>
        </w:trPr>
        <w:tc>
          <w:tcPr>
            <w:tcW w:w="9322" w:type="dxa"/>
            <w:gridSpan w:val="4"/>
            <w:vAlign w:val="center"/>
          </w:tcPr>
          <w:p w:rsidR="00CD39D7" w:rsidRPr="00104039" w:rsidRDefault="00CD39D7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104039">
              <w:rPr>
                <w:rFonts w:ascii="맑은 고딕" w:eastAsia="맑은 고딕" w:hAnsi="맑은 고딕" w:cs="Times New Roman" w:hint="eastAsia"/>
                <w:b/>
                <w:szCs w:val="20"/>
              </w:rPr>
              <w:t>이해상충(Conflict of interest)이 생긴 대상자</w:t>
            </w:r>
          </w:p>
        </w:tc>
      </w:tr>
      <w:tr w:rsidR="00CD39D7" w:rsidRPr="00104039" w:rsidTr="003130F5">
        <w:trPr>
          <w:trHeight w:val="417"/>
        </w:trPr>
        <w:tc>
          <w:tcPr>
            <w:tcW w:w="2376" w:type="dxa"/>
            <w:vAlign w:val="center"/>
          </w:tcPr>
          <w:p w:rsidR="00CD39D7" w:rsidRPr="00104039" w:rsidRDefault="00CD39D7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104039">
              <w:rPr>
                <w:rFonts w:ascii="맑은 고딕" w:eastAsia="맑은 고딕" w:hAnsi="맑은 고딕" w:cs="Times New Roman" w:hint="eastAsia"/>
                <w:szCs w:val="20"/>
              </w:rPr>
              <w:t>소속</w:t>
            </w:r>
          </w:p>
        </w:tc>
        <w:tc>
          <w:tcPr>
            <w:tcW w:w="2315" w:type="dxa"/>
            <w:vAlign w:val="center"/>
          </w:tcPr>
          <w:p w:rsidR="00CD39D7" w:rsidRPr="00104039" w:rsidRDefault="00CD39D7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CD39D7" w:rsidRPr="00104039" w:rsidRDefault="00CD39D7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104039">
              <w:rPr>
                <w:rFonts w:ascii="맑은 고딕" w:eastAsia="맑은 고딕" w:hAnsi="맑은 고딕" w:cs="Times New Roman" w:hint="eastAsia"/>
                <w:szCs w:val="20"/>
              </w:rPr>
              <w:t>성명</w:t>
            </w:r>
          </w:p>
        </w:tc>
        <w:tc>
          <w:tcPr>
            <w:tcW w:w="2316" w:type="dxa"/>
            <w:vAlign w:val="center"/>
          </w:tcPr>
          <w:p w:rsidR="00CD39D7" w:rsidRPr="00104039" w:rsidRDefault="00CD39D7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  <w:tr w:rsidR="00CD39D7" w:rsidRPr="00104039" w:rsidTr="003130F5">
        <w:tc>
          <w:tcPr>
            <w:tcW w:w="2376" w:type="dxa"/>
            <w:vAlign w:val="center"/>
          </w:tcPr>
          <w:p w:rsidR="00CD39D7" w:rsidRPr="00104039" w:rsidRDefault="00CD39D7" w:rsidP="003130F5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  <w:r w:rsidRPr="00104039">
              <w:rPr>
                <w:rFonts w:ascii="맑은 고딕" w:eastAsia="맑은 고딕" w:hAnsi="맑은 고딕" w:cs="Times New Roman" w:hint="eastAsia"/>
                <w:szCs w:val="20"/>
              </w:rPr>
              <w:t>해당 과제에서의 역할이나 관계</w:t>
            </w:r>
          </w:p>
        </w:tc>
        <w:tc>
          <w:tcPr>
            <w:tcW w:w="6946" w:type="dxa"/>
            <w:gridSpan w:val="3"/>
          </w:tcPr>
          <w:p w:rsidR="00CD39D7" w:rsidRPr="00104039" w:rsidRDefault="00CD39D7" w:rsidP="00CD39D7">
            <w:pPr>
              <w:pStyle w:val="a5"/>
              <w:widowControl w:val="0"/>
              <w:numPr>
                <w:ilvl w:val="0"/>
                <w:numId w:val="5"/>
              </w:numPr>
              <w:wordWrap w:val="0"/>
              <w:autoSpaceDE w:val="0"/>
              <w:autoSpaceDN w:val="0"/>
              <w:ind w:leftChars="0" w:left="318" w:hanging="284"/>
              <w:rPr>
                <w:rFonts w:ascii="맑은 고딕" w:eastAsia="맑은 고딕" w:hAnsi="맑은 고딕"/>
                <w:sz w:val="20"/>
                <w:szCs w:val="20"/>
                <w:lang w:eastAsia="ko-KR"/>
              </w:rPr>
            </w:pPr>
            <w:r w:rsidRPr="00104039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>본인(책임연구자</w:t>
            </w:r>
            <w:proofErr w:type="gramStart"/>
            <w:r w:rsidRPr="00104039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>)           □</w:t>
            </w:r>
            <w:proofErr w:type="gramEnd"/>
            <w:r w:rsidRPr="00104039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 xml:space="preserve"> 본인의 가까운 가족</w:t>
            </w:r>
          </w:p>
          <w:p w:rsidR="00CD39D7" w:rsidRPr="00104039" w:rsidRDefault="00CD39D7" w:rsidP="00CD39D7">
            <w:pPr>
              <w:pStyle w:val="a5"/>
              <w:widowControl w:val="0"/>
              <w:numPr>
                <w:ilvl w:val="0"/>
                <w:numId w:val="5"/>
              </w:numPr>
              <w:wordWrap w:val="0"/>
              <w:autoSpaceDE w:val="0"/>
              <w:autoSpaceDN w:val="0"/>
              <w:ind w:leftChars="0" w:left="318" w:hanging="284"/>
              <w:rPr>
                <w:rFonts w:ascii="맑은 고딕" w:eastAsia="맑은 고딕" w:hAnsi="맑은 고딕"/>
                <w:sz w:val="20"/>
                <w:szCs w:val="20"/>
                <w:lang w:eastAsia="ko-KR"/>
              </w:rPr>
            </w:pPr>
            <w:r w:rsidRPr="00104039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>공동연구자                □ 공동연구자의 가까운 가족</w:t>
            </w:r>
          </w:p>
          <w:p w:rsidR="00CD39D7" w:rsidRPr="00104039" w:rsidRDefault="00CD39D7" w:rsidP="00CD39D7">
            <w:pPr>
              <w:pStyle w:val="a5"/>
              <w:widowControl w:val="0"/>
              <w:numPr>
                <w:ilvl w:val="0"/>
                <w:numId w:val="5"/>
              </w:numPr>
              <w:wordWrap w:val="0"/>
              <w:autoSpaceDE w:val="0"/>
              <w:autoSpaceDN w:val="0"/>
              <w:ind w:leftChars="0" w:left="318" w:hanging="284"/>
              <w:rPr>
                <w:rFonts w:ascii="맑은 고딕" w:eastAsia="맑은 고딕" w:hAnsi="맑은 고딕"/>
                <w:sz w:val="20"/>
                <w:szCs w:val="20"/>
                <w:lang w:eastAsia="ko-KR"/>
              </w:rPr>
            </w:pPr>
            <w:r w:rsidRPr="00104039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>기타 연구관련자</w:t>
            </w:r>
            <w:proofErr w:type="gramStart"/>
            <w:r w:rsidRPr="00104039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>(      )</w:t>
            </w:r>
            <w:proofErr w:type="gramEnd"/>
            <w:r w:rsidRPr="00104039">
              <w:rPr>
                <w:rFonts w:ascii="맑은 고딕" w:eastAsia="맑은 고딕" w:hAnsi="맑은 고딕" w:hint="eastAsia"/>
                <w:sz w:val="20"/>
                <w:szCs w:val="20"/>
                <w:lang w:eastAsia="ko-KR"/>
              </w:rPr>
              <w:t xml:space="preserve">    □ 기타 연구관련자의 가까운 가족  </w:t>
            </w:r>
          </w:p>
        </w:tc>
      </w:tr>
    </w:tbl>
    <w:p w:rsidR="00CD39D7" w:rsidRPr="00104039" w:rsidRDefault="00CD39D7" w:rsidP="00CD39D7">
      <w:pPr>
        <w:jc w:val="center"/>
        <w:rPr>
          <w:rFonts w:ascii="맑은 고딕" w:eastAsia="맑은 고딕" w:hAnsi="맑은 고딕" w:cs="Times New Roman"/>
          <w:b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"/>
        <w:gridCol w:w="8868"/>
      </w:tblGrid>
      <w:tr w:rsidR="00CD39D7" w:rsidRPr="00104039" w:rsidTr="003130F5">
        <w:trPr>
          <w:trHeight w:val="495"/>
        </w:trPr>
        <w:tc>
          <w:tcPr>
            <w:tcW w:w="9322" w:type="dxa"/>
            <w:gridSpan w:val="2"/>
            <w:vAlign w:val="center"/>
          </w:tcPr>
          <w:p w:rsidR="00CD39D7" w:rsidRPr="00104039" w:rsidRDefault="00CD39D7" w:rsidP="003130F5">
            <w:pPr>
              <w:jc w:val="center"/>
              <w:rPr>
                <w:rFonts w:ascii="맑은 고딕" w:eastAsia="맑은 고딕" w:hAnsi="맑은 고딕" w:cs="Times New Roman"/>
                <w:b/>
                <w:szCs w:val="20"/>
              </w:rPr>
            </w:pPr>
            <w:r w:rsidRPr="00104039">
              <w:rPr>
                <w:rFonts w:ascii="맑은 고딕" w:eastAsia="맑은 고딕" w:hAnsi="맑은 고딕" w:cs="Times New Roman" w:hint="eastAsia"/>
                <w:b/>
                <w:szCs w:val="20"/>
              </w:rPr>
              <w:t>이해상충의 내용</w:t>
            </w:r>
          </w:p>
        </w:tc>
      </w:tr>
      <w:tr w:rsidR="00CD39D7" w:rsidRPr="00104039" w:rsidTr="003130F5">
        <w:trPr>
          <w:trHeight w:val="703"/>
        </w:trPr>
        <w:tc>
          <w:tcPr>
            <w:tcW w:w="454" w:type="dxa"/>
            <w:vMerge w:val="restart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>□</w:t>
            </w: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 xml:space="preserve">제한 없이 사용할 수 있는 연구비나 교육비, 기구나 장비, </w:t>
            </w:r>
            <w:proofErr w:type="spellStart"/>
            <w:r w:rsidRPr="00104039">
              <w:rPr>
                <w:rFonts w:hint="eastAsia"/>
                <w:szCs w:val="20"/>
              </w:rPr>
              <w:t>자문비</w:t>
            </w:r>
            <w:proofErr w:type="spellEnd"/>
            <w:r w:rsidRPr="00104039">
              <w:rPr>
                <w:rFonts w:hint="eastAsia"/>
                <w:szCs w:val="20"/>
              </w:rPr>
              <w:t xml:space="preserve"> 또는 사례금 등의 형태로 지원기관(sponsor)으로부터 1,000만원이 넘는 비용을 제공 받았습니다.</w:t>
            </w:r>
          </w:p>
        </w:tc>
      </w:tr>
      <w:tr w:rsidR="00CD39D7" w:rsidRPr="00104039" w:rsidTr="003130F5">
        <w:trPr>
          <w:trHeight w:val="429"/>
        </w:trPr>
        <w:tc>
          <w:tcPr>
            <w:tcW w:w="454" w:type="dxa"/>
            <w:vMerge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 xml:space="preserve">총 </w:t>
            </w:r>
            <w:proofErr w:type="gramStart"/>
            <w:r w:rsidRPr="00104039">
              <w:rPr>
                <w:rFonts w:hint="eastAsia"/>
                <w:szCs w:val="20"/>
              </w:rPr>
              <w:t>금액 :</w:t>
            </w:r>
            <w:proofErr w:type="gramEnd"/>
          </w:p>
        </w:tc>
      </w:tr>
      <w:tr w:rsidR="00CD39D7" w:rsidRPr="00104039" w:rsidTr="003130F5">
        <w:trPr>
          <w:trHeight w:val="677"/>
        </w:trPr>
        <w:tc>
          <w:tcPr>
            <w:tcW w:w="454" w:type="dxa"/>
            <w:vMerge w:val="restart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>□</w:t>
            </w: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>통상적인 방법으로 그 가치를 쉽게 환산하기 어려운, 지원기관(sponsor)의 주식 지분 또는 시험약물이나 시험기기와 같은 연구 대상의 소유권 지분을 제공 받았습니다.</w:t>
            </w:r>
          </w:p>
        </w:tc>
      </w:tr>
      <w:tr w:rsidR="00CD39D7" w:rsidRPr="00104039" w:rsidTr="003130F5">
        <w:trPr>
          <w:trHeight w:val="715"/>
        </w:trPr>
        <w:tc>
          <w:tcPr>
            <w:tcW w:w="454" w:type="dxa"/>
            <w:vMerge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 xml:space="preserve">총 </w:t>
            </w:r>
            <w:proofErr w:type="gramStart"/>
            <w:r w:rsidRPr="00104039">
              <w:rPr>
                <w:rFonts w:hint="eastAsia"/>
                <w:szCs w:val="20"/>
              </w:rPr>
              <w:t>금액 :</w:t>
            </w:r>
            <w:proofErr w:type="gramEnd"/>
          </w:p>
          <w:p w:rsidR="00CD39D7" w:rsidRPr="00104039" w:rsidRDefault="00CD39D7" w:rsidP="003130F5">
            <w:pPr>
              <w:pStyle w:val="a9"/>
              <w:rPr>
                <w:szCs w:val="20"/>
              </w:rPr>
            </w:pPr>
            <w:proofErr w:type="gramStart"/>
            <w:r w:rsidRPr="00104039">
              <w:rPr>
                <w:rFonts w:hint="eastAsia"/>
                <w:szCs w:val="20"/>
              </w:rPr>
              <w:t>종류 :</w:t>
            </w:r>
            <w:proofErr w:type="gramEnd"/>
          </w:p>
        </w:tc>
      </w:tr>
      <w:tr w:rsidR="00CD39D7" w:rsidRPr="00104039" w:rsidTr="003130F5">
        <w:trPr>
          <w:trHeight w:val="683"/>
        </w:trPr>
        <w:tc>
          <w:tcPr>
            <w:tcW w:w="454" w:type="dxa"/>
            <w:vMerge w:val="restart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>□</w:t>
            </w: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>1,000만원 상당 또는 5%가 넘는 지원기관(sponsor)의 주식 지분 또는 시험약물이나 시험기기와 같은 연구 대상의 소유권 지분을 제공 받았습니다.</w:t>
            </w:r>
          </w:p>
        </w:tc>
      </w:tr>
      <w:tr w:rsidR="00CD39D7" w:rsidRPr="00104039" w:rsidTr="003130F5">
        <w:trPr>
          <w:trHeight w:val="707"/>
        </w:trPr>
        <w:tc>
          <w:tcPr>
            <w:tcW w:w="454" w:type="dxa"/>
            <w:vMerge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 xml:space="preserve">총 </w:t>
            </w:r>
            <w:proofErr w:type="gramStart"/>
            <w:r w:rsidRPr="00104039">
              <w:rPr>
                <w:rFonts w:hint="eastAsia"/>
                <w:szCs w:val="20"/>
              </w:rPr>
              <w:t>금액 :</w:t>
            </w:r>
            <w:proofErr w:type="gramEnd"/>
          </w:p>
          <w:p w:rsidR="00CD39D7" w:rsidRPr="00104039" w:rsidRDefault="00CD39D7" w:rsidP="003130F5">
            <w:pPr>
              <w:pStyle w:val="a9"/>
              <w:rPr>
                <w:szCs w:val="20"/>
              </w:rPr>
            </w:pPr>
            <w:proofErr w:type="gramStart"/>
            <w:r w:rsidRPr="00104039">
              <w:rPr>
                <w:rFonts w:hint="eastAsia"/>
                <w:szCs w:val="20"/>
              </w:rPr>
              <w:t>종류 :</w:t>
            </w:r>
            <w:proofErr w:type="gramEnd"/>
          </w:p>
        </w:tc>
      </w:tr>
      <w:tr w:rsidR="00CD39D7" w:rsidRPr="00104039" w:rsidTr="003130F5">
        <w:trPr>
          <w:trHeight w:val="419"/>
        </w:trPr>
        <w:tc>
          <w:tcPr>
            <w:tcW w:w="454" w:type="dxa"/>
            <w:vMerge w:val="restart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>□</w:t>
            </w: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>지원기관(sponsor)에 공식, 비공식적인 직함을 가지고 있습니다</w:t>
            </w:r>
            <w:proofErr w:type="gramStart"/>
            <w:r w:rsidRPr="00104039">
              <w:rPr>
                <w:rFonts w:hint="eastAsia"/>
                <w:szCs w:val="20"/>
              </w:rPr>
              <w:t>.(</w:t>
            </w:r>
            <w:proofErr w:type="gramEnd"/>
            <w:r w:rsidRPr="00104039">
              <w:rPr>
                <w:rFonts w:hint="eastAsia"/>
                <w:szCs w:val="20"/>
              </w:rPr>
              <w:t>예, 사장, 자문역, 고문 등)</w:t>
            </w:r>
          </w:p>
        </w:tc>
      </w:tr>
      <w:tr w:rsidR="00CD39D7" w:rsidRPr="00104039" w:rsidTr="003130F5">
        <w:trPr>
          <w:trHeight w:val="709"/>
        </w:trPr>
        <w:tc>
          <w:tcPr>
            <w:tcW w:w="454" w:type="dxa"/>
            <w:vMerge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proofErr w:type="spellStart"/>
            <w:proofErr w:type="gramStart"/>
            <w:r w:rsidRPr="00104039">
              <w:rPr>
                <w:rFonts w:hint="eastAsia"/>
                <w:szCs w:val="20"/>
              </w:rPr>
              <w:t>기관명</w:t>
            </w:r>
            <w:proofErr w:type="spellEnd"/>
            <w:r w:rsidRPr="00104039">
              <w:rPr>
                <w:rFonts w:hint="eastAsia"/>
                <w:szCs w:val="20"/>
              </w:rPr>
              <w:t xml:space="preserve"> :</w:t>
            </w:r>
            <w:proofErr w:type="gramEnd"/>
          </w:p>
          <w:p w:rsidR="00CD39D7" w:rsidRPr="00104039" w:rsidRDefault="00CD39D7" w:rsidP="003130F5">
            <w:pPr>
              <w:pStyle w:val="a9"/>
              <w:rPr>
                <w:szCs w:val="20"/>
              </w:rPr>
            </w:pPr>
            <w:proofErr w:type="gramStart"/>
            <w:r w:rsidRPr="00104039">
              <w:rPr>
                <w:rFonts w:hint="eastAsia"/>
                <w:szCs w:val="20"/>
              </w:rPr>
              <w:t>직위 :</w:t>
            </w:r>
            <w:proofErr w:type="gramEnd"/>
          </w:p>
        </w:tc>
      </w:tr>
      <w:tr w:rsidR="00CD39D7" w:rsidRPr="00104039" w:rsidTr="003130F5">
        <w:trPr>
          <w:trHeight w:val="974"/>
        </w:trPr>
        <w:tc>
          <w:tcPr>
            <w:tcW w:w="454" w:type="dxa"/>
            <w:vMerge w:val="restart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>□</w:t>
            </w: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r w:rsidRPr="00104039">
              <w:rPr>
                <w:rFonts w:hint="eastAsia"/>
                <w:szCs w:val="20"/>
              </w:rPr>
              <w:t>시험약물 또는 시험기기와 같은 연구 대상과 관련된 경제적인 이득을 제공 받았습니다</w:t>
            </w:r>
            <w:proofErr w:type="gramStart"/>
            <w:r w:rsidRPr="00104039">
              <w:rPr>
                <w:rFonts w:hint="eastAsia"/>
                <w:szCs w:val="20"/>
              </w:rPr>
              <w:t>.(</w:t>
            </w:r>
            <w:proofErr w:type="gramEnd"/>
            <w:r w:rsidRPr="00104039">
              <w:rPr>
                <w:rFonts w:hint="eastAsia"/>
                <w:szCs w:val="20"/>
              </w:rPr>
              <w:t>특허권, 상표권, 독점권, 특허사용료, 상품화에 따른 로열티와 같은 것들을 포함하나 이에 한정하지 않음)</w:t>
            </w:r>
          </w:p>
        </w:tc>
      </w:tr>
      <w:tr w:rsidR="00CD39D7" w:rsidRPr="00104039" w:rsidTr="003130F5">
        <w:trPr>
          <w:trHeight w:val="442"/>
        </w:trPr>
        <w:tc>
          <w:tcPr>
            <w:tcW w:w="454" w:type="dxa"/>
            <w:vMerge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</w:p>
        </w:tc>
        <w:tc>
          <w:tcPr>
            <w:tcW w:w="8868" w:type="dxa"/>
            <w:vAlign w:val="center"/>
          </w:tcPr>
          <w:p w:rsidR="00CD39D7" w:rsidRPr="00104039" w:rsidRDefault="00CD39D7" w:rsidP="003130F5">
            <w:pPr>
              <w:pStyle w:val="a9"/>
              <w:rPr>
                <w:szCs w:val="20"/>
              </w:rPr>
            </w:pPr>
            <w:proofErr w:type="gramStart"/>
            <w:r w:rsidRPr="00104039">
              <w:rPr>
                <w:rFonts w:hint="eastAsia"/>
                <w:szCs w:val="20"/>
              </w:rPr>
              <w:t>종류 :</w:t>
            </w:r>
            <w:proofErr w:type="gramEnd"/>
          </w:p>
        </w:tc>
      </w:tr>
    </w:tbl>
    <w:p w:rsidR="00CD39D7" w:rsidRPr="00104039" w:rsidRDefault="00CD39D7" w:rsidP="00CD39D7">
      <w:pPr>
        <w:pStyle w:val="a5"/>
        <w:ind w:leftChars="0" w:left="760"/>
        <w:rPr>
          <w:rFonts w:ascii="맑은 고딕" w:eastAsia="맑은 고딕" w:hAnsi="맑은 고딕"/>
          <w:b/>
          <w:sz w:val="20"/>
          <w:szCs w:val="20"/>
          <w:lang w:eastAsia="ko-KR"/>
        </w:rPr>
      </w:pPr>
      <w:r w:rsidRPr="00104039">
        <w:rPr>
          <w:rFonts w:ascii="맑은 고딕" w:eastAsia="맑은 고딕" w:hAnsi="맑은 고딕" w:hint="eastAsia"/>
          <w:b/>
          <w:sz w:val="20"/>
          <w:szCs w:val="20"/>
          <w:lang w:eastAsia="ko-KR"/>
        </w:rPr>
        <w:t>본인(책임연구자)은 상기와 같이 재정적인 이해관계가 발생하여 이를 보고합니다.</w:t>
      </w:r>
    </w:p>
    <w:p w:rsidR="00CD39D7" w:rsidRPr="00104039" w:rsidRDefault="00CD39D7" w:rsidP="00CD39D7">
      <w:pPr>
        <w:pStyle w:val="a5"/>
        <w:ind w:leftChars="0" w:left="760"/>
        <w:rPr>
          <w:rFonts w:ascii="맑은 고딕" w:eastAsia="맑은 고딕" w:hAnsi="맑은 고딕"/>
          <w:b/>
          <w:sz w:val="20"/>
          <w:szCs w:val="20"/>
          <w:lang w:eastAsia="ko-KR"/>
        </w:rPr>
      </w:pPr>
    </w:p>
    <w:p w:rsidR="00CD39D7" w:rsidRPr="00104039" w:rsidRDefault="00CD39D7" w:rsidP="00CD39D7">
      <w:pPr>
        <w:pStyle w:val="a8"/>
        <w:tabs>
          <w:tab w:val="left" w:pos="7655"/>
          <w:tab w:val="left" w:pos="7797"/>
          <w:tab w:val="left" w:pos="8080"/>
        </w:tabs>
        <w:spacing w:before="0" w:beforeAutospacing="0" w:after="0" w:afterAutospacing="0"/>
        <w:jc w:val="right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 xml:space="preserve">제 출 </w:t>
      </w:r>
      <w:proofErr w:type="gramStart"/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>일</w:t>
      </w:r>
      <w:r w:rsidRPr="00104039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>:</w:t>
      </w:r>
      <w:proofErr w:type="gramEnd"/>
      <w:r w:rsidRPr="00104039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 xml:space="preserve">         </w:t>
      </w:r>
      <w:r w:rsidRPr="00104039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r w:rsidRPr="00104039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>년    </w:t>
      </w:r>
      <w:r w:rsidRPr="00104039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r w:rsidRPr="00104039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>월   </w:t>
      </w:r>
      <w:r w:rsidRPr="00104039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r w:rsidRPr="00104039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>일</w:t>
      </w:r>
      <w:r w:rsidRPr="00104039"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</w:p>
    <w:p w:rsidR="00964F98" w:rsidRPr="00CD39D7" w:rsidRDefault="00CD39D7" w:rsidP="00CD39D7">
      <w:pPr>
        <w:pStyle w:val="a5"/>
        <w:ind w:leftChars="0" w:left="760"/>
        <w:jc w:val="right"/>
        <w:rPr>
          <w:rFonts w:ascii="맑은 고딕" w:eastAsia="맑은 고딕" w:hAnsi="맑은 고딕"/>
          <w:b/>
          <w:sz w:val="20"/>
          <w:szCs w:val="20"/>
          <w:lang w:eastAsia="ko-KR"/>
        </w:rPr>
      </w:pPr>
      <w:r w:rsidRPr="00104039">
        <w:rPr>
          <w:rFonts w:ascii="맑은 고딕" w:eastAsia="맑은 고딕" w:hAnsi="맑은 고딕" w:hint="eastAsia"/>
          <w:b/>
          <w:bCs/>
          <w:color w:val="000000"/>
          <w:sz w:val="20"/>
          <w:szCs w:val="20"/>
          <w:lang w:eastAsia="ko-KR"/>
        </w:rPr>
        <w:t>책임연구자 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lang w:eastAsia="ko-KR"/>
        </w:rPr>
        <w:t>:</w:t>
      </w:r>
      <w:r w:rsidRPr="00104039">
        <w:rPr>
          <w:rFonts w:ascii="맑은 고딕" w:eastAsia="맑은 고딕" w:hAnsi="맑은 고딕" w:hint="eastAsia"/>
          <w:b/>
          <w:bCs/>
          <w:color w:val="000000"/>
          <w:sz w:val="20"/>
          <w:szCs w:val="20"/>
          <w:lang w:eastAsia="ko-KR"/>
        </w:rPr>
        <w:t>    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lang w:eastAsia="ko-KR"/>
        </w:rPr>
        <w:t>_____________________</w:t>
      </w:r>
      <w:r w:rsidRPr="00104039">
        <w:rPr>
          <w:rFonts w:ascii="맑은 고딕" w:eastAsia="맑은 고딕" w:hAnsi="맑은 고딕"/>
          <w:b/>
          <w:bCs/>
          <w:color w:val="000000"/>
          <w:sz w:val="20"/>
          <w:szCs w:val="20"/>
          <w:lang w:eastAsia="ko-KR"/>
        </w:rPr>
        <w:t>(인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lang w:eastAsia="ko-KR"/>
        </w:rPr>
        <w:t>/서명</w:t>
      </w:r>
      <w:r w:rsidRPr="00104039">
        <w:rPr>
          <w:rFonts w:ascii="맑은 고딕" w:eastAsia="맑은 고딕" w:hAnsi="맑은 고딕"/>
          <w:b/>
          <w:bCs/>
          <w:color w:val="000000"/>
          <w:sz w:val="20"/>
          <w:szCs w:val="20"/>
          <w:lang w:eastAsia="ko-KR"/>
        </w:rPr>
        <w:t>)</w:t>
      </w:r>
    </w:p>
    <w:sectPr w:rsidR="00964F98" w:rsidRPr="00CD39D7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552" w:rsidRDefault="00371552" w:rsidP="003D0678">
      <w:r>
        <w:separator/>
      </w:r>
    </w:p>
  </w:endnote>
  <w:endnote w:type="continuationSeparator" w:id="0">
    <w:p w:rsidR="00371552" w:rsidRDefault="00371552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552" w:rsidRDefault="00371552" w:rsidP="003D0678">
      <w:r>
        <w:separator/>
      </w:r>
    </w:p>
  </w:footnote>
  <w:footnote w:type="continuationSeparator" w:id="0">
    <w:p w:rsidR="00371552" w:rsidRDefault="00371552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A67B4"/>
    <w:multiLevelType w:val="hybridMultilevel"/>
    <w:tmpl w:val="C55E2334"/>
    <w:lvl w:ilvl="0" w:tplc="53C41736"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3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4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5023B"/>
    <w:rsid w:val="00322780"/>
    <w:rsid w:val="00371552"/>
    <w:rsid w:val="003D0678"/>
    <w:rsid w:val="00435123"/>
    <w:rsid w:val="004B1F31"/>
    <w:rsid w:val="006A319F"/>
    <w:rsid w:val="007B2E50"/>
    <w:rsid w:val="007B72BA"/>
    <w:rsid w:val="00964F98"/>
    <w:rsid w:val="00A25E47"/>
    <w:rsid w:val="00A96942"/>
    <w:rsid w:val="00AB441A"/>
    <w:rsid w:val="00BF2F5D"/>
    <w:rsid w:val="00CD39D7"/>
    <w:rsid w:val="00EA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A48CF"/>
  <w15:docId w15:val="{592B56A0-7381-4780-93FD-0F250E0F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9D7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2020-11-25T05:41:00Z</dcterms:created>
  <dcterms:modified xsi:type="dcterms:W3CDTF">2020-11-25T05:41:00Z</dcterms:modified>
</cp:coreProperties>
</file>